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4" w:rsidRDefault="00577EE4" w:rsidP="00577E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1B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1B6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1B6">
        <w:rPr>
          <w:rFonts w:ascii="Times New Roman" w:hAnsi="Times New Roman" w:cs="Times New Roman"/>
          <w:sz w:val="24"/>
          <w:szCs w:val="24"/>
        </w:rPr>
        <w:t>городского поселения «Рабочий поселок Октябрьский»</w:t>
      </w: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71B6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Pr="003671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1B6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77EE4" w:rsidRPr="003671B6" w:rsidRDefault="00577EE4" w:rsidP="00577E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7EE4" w:rsidRPr="003671B6" w:rsidRDefault="00577EE4" w:rsidP="00577EE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77EE4" w:rsidRPr="003671B6" w:rsidRDefault="00577EE4" w:rsidP="00577EE4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2821"/>
        <w:gridCol w:w="3097"/>
        <w:gridCol w:w="3097"/>
      </w:tblGrid>
      <w:tr w:rsidR="00577EE4" w:rsidRPr="003671B6" w:rsidTr="00996471">
        <w:trPr>
          <w:trHeight w:val="1376"/>
        </w:trPr>
        <w:tc>
          <w:tcPr>
            <w:tcW w:w="2821" w:type="dxa"/>
          </w:tcPr>
          <w:p w:rsidR="00577EE4" w:rsidRPr="003671B6" w:rsidRDefault="00577EE4" w:rsidP="00996471">
            <w:pPr>
              <w:pStyle w:val="a4"/>
              <w:contextualSpacing/>
              <w:jc w:val="both"/>
              <w:rPr>
                <w:b w:val="0"/>
                <w:sz w:val="20"/>
              </w:rPr>
            </w:pPr>
            <w:r w:rsidRPr="003671B6">
              <w:rPr>
                <w:sz w:val="20"/>
              </w:rPr>
              <w:t xml:space="preserve">УТВЕРЖДАЮ: 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 xml:space="preserve">директор школы 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>_________/</w:t>
            </w:r>
            <w:proofErr w:type="spellStart"/>
            <w:r w:rsidRPr="003671B6">
              <w:rPr>
                <w:sz w:val="20"/>
                <w:u w:val="single"/>
              </w:rPr>
              <w:t>О.В.Широкова</w:t>
            </w:r>
            <w:proofErr w:type="spellEnd"/>
            <w:r w:rsidRPr="003671B6">
              <w:rPr>
                <w:sz w:val="20"/>
              </w:rPr>
              <w:t>/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>_______________________</w:t>
            </w:r>
          </w:p>
          <w:p w:rsidR="00577EE4" w:rsidRPr="003671B6" w:rsidRDefault="00577EE4" w:rsidP="0099647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:rsidR="00577EE4" w:rsidRPr="003671B6" w:rsidRDefault="00577EE4" w:rsidP="00996471">
            <w:pPr>
              <w:pStyle w:val="a4"/>
              <w:contextualSpacing/>
              <w:jc w:val="both"/>
              <w:rPr>
                <w:b w:val="0"/>
                <w:sz w:val="20"/>
              </w:rPr>
            </w:pPr>
            <w:r w:rsidRPr="003671B6">
              <w:rPr>
                <w:sz w:val="20"/>
              </w:rPr>
              <w:t xml:space="preserve">СОГЛАСОВАНО: 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proofErr w:type="spellStart"/>
            <w:r w:rsidRPr="003671B6">
              <w:rPr>
                <w:sz w:val="20"/>
              </w:rPr>
              <w:t>зам</w:t>
            </w:r>
            <w:proofErr w:type="gramStart"/>
            <w:r w:rsidRPr="003671B6">
              <w:rPr>
                <w:sz w:val="20"/>
              </w:rPr>
              <w:t>.д</w:t>
            </w:r>
            <w:proofErr w:type="gramEnd"/>
            <w:r w:rsidRPr="003671B6">
              <w:rPr>
                <w:sz w:val="20"/>
              </w:rPr>
              <w:t>иректора</w:t>
            </w:r>
            <w:proofErr w:type="spellEnd"/>
            <w:r w:rsidRPr="003671B6">
              <w:rPr>
                <w:sz w:val="20"/>
              </w:rPr>
              <w:t xml:space="preserve">  по УВР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>________/______________/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>_______________________</w:t>
            </w:r>
          </w:p>
          <w:p w:rsidR="00577EE4" w:rsidRPr="003671B6" w:rsidRDefault="00577EE4" w:rsidP="0099647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:rsidR="00577EE4" w:rsidRPr="003671B6" w:rsidRDefault="00577EE4" w:rsidP="00996471">
            <w:pPr>
              <w:pStyle w:val="a4"/>
              <w:contextualSpacing/>
              <w:jc w:val="both"/>
              <w:rPr>
                <w:b w:val="0"/>
                <w:sz w:val="20"/>
              </w:rPr>
            </w:pPr>
            <w:r w:rsidRPr="003671B6">
              <w:rPr>
                <w:sz w:val="20"/>
              </w:rPr>
              <w:t xml:space="preserve">РАССМОТРЕНО:  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 xml:space="preserve">протокол №___ </w:t>
            </w:r>
            <w:proofErr w:type="gramStart"/>
            <w:r w:rsidRPr="003671B6">
              <w:rPr>
                <w:sz w:val="20"/>
              </w:rPr>
              <w:t>от</w:t>
            </w:r>
            <w:proofErr w:type="gramEnd"/>
            <w:r w:rsidRPr="003671B6">
              <w:rPr>
                <w:sz w:val="20"/>
              </w:rPr>
              <w:t xml:space="preserve"> __________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>руководитель МО</w:t>
            </w:r>
          </w:p>
          <w:p w:rsidR="00577EE4" w:rsidRPr="003671B6" w:rsidRDefault="00577EE4" w:rsidP="00996471">
            <w:pPr>
              <w:pStyle w:val="a4"/>
              <w:contextualSpacing/>
              <w:jc w:val="both"/>
              <w:rPr>
                <w:sz w:val="20"/>
              </w:rPr>
            </w:pPr>
            <w:r w:rsidRPr="003671B6">
              <w:rPr>
                <w:sz w:val="20"/>
              </w:rPr>
              <w:t xml:space="preserve"> ________/________________/</w:t>
            </w:r>
          </w:p>
        </w:tc>
      </w:tr>
    </w:tbl>
    <w:p w:rsidR="00577EE4" w:rsidRPr="003671B6" w:rsidRDefault="00577EE4" w:rsidP="00577EE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671B6">
        <w:rPr>
          <w:rFonts w:ascii="Times New Roman" w:hAnsi="Times New Roman" w:cs="Times New Roman"/>
          <w:b/>
          <w:sz w:val="32"/>
          <w:szCs w:val="32"/>
        </w:rPr>
        <w:t>рограмма</w:t>
      </w:r>
    </w:p>
    <w:p w:rsidR="00577EE4" w:rsidRPr="003671B6" w:rsidRDefault="00577EE4" w:rsidP="00577E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577EE4" w:rsidRPr="003671B6" w:rsidRDefault="00577EE4" w:rsidP="00577EE4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1B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Пейнтбол</w:t>
      </w:r>
      <w:r w:rsidRPr="003671B6">
        <w:rPr>
          <w:rFonts w:ascii="Times New Roman" w:hAnsi="Times New Roman" w:cs="Times New Roman"/>
          <w:b/>
          <w:sz w:val="32"/>
          <w:szCs w:val="32"/>
        </w:rPr>
        <w:t>»</w:t>
      </w:r>
    </w:p>
    <w:p w:rsidR="00577EE4" w:rsidRPr="003671B6" w:rsidRDefault="00577EE4" w:rsidP="00577EE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4" w:rsidRPr="003671B6" w:rsidRDefault="00577EE4" w:rsidP="00577EE4">
      <w:pPr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1B6">
        <w:rPr>
          <w:rFonts w:ascii="Times New Roman" w:hAnsi="Times New Roman" w:cs="Times New Roman"/>
          <w:b/>
          <w:sz w:val="24"/>
          <w:szCs w:val="24"/>
          <w:u w:val="single"/>
        </w:rPr>
        <w:t>Ляма</w:t>
      </w:r>
      <w:proofErr w:type="spellEnd"/>
      <w:r w:rsidRPr="003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Алексей Сергеевич </w:t>
      </w:r>
      <w:r w:rsidRPr="003671B6">
        <w:rPr>
          <w:rFonts w:ascii="Times New Roman" w:hAnsi="Times New Roman" w:cs="Times New Roman"/>
          <w:b/>
          <w:sz w:val="24"/>
          <w:szCs w:val="24"/>
        </w:rPr>
        <w:t>– учитель физической культуры</w:t>
      </w:r>
    </w:p>
    <w:p w:rsidR="00577EE4" w:rsidRPr="003671B6" w:rsidRDefault="00577EE4" w:rsidP="00577EE4">
      <w:pPr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71B6"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577EE4" w:rsidRPr="003671B6" w:rsidRDefault="00577EE4" w:rsidP="00577EE4">
      <w:pPr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Данилина Елена Викторовна</w:t>
      </w:r>
      <w:r w:rsidRPr="003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1B6">
        <w:rPr>
          <w:rFonts w:ascii="Times New Roman" w:hAnsi="Times New Roman" w:cs="Times New Roman"/>
          <w:b/>
          <w:sz w:val="24"/>
          <w:szCs w:val="24"/>
        </w:rPr>
        <w:t xml:space="preserve">– учитель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ОБЖ, </w:t>
      </w:r>
      <w:r w:rsidRPr="003671B6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p w:rsidR="00577EE4" w:rsidRPr="003671B6" w:rsidRDefault="00577EE4" w:rsidP="00577EE4">
      <w:pPr>
        <w:ind w:left="283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B6"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E4" w:rsidRPr="003671B6" w:rsidRDefault="00577EE4" w:rsidP="00577E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1B6">
        <w:rPr>
          <w:rFonts w:ascii="Times New Roman" w:hAnsi="Times New Roman" w:cs="Times New Roman"/>
          <w:sz w:val="24"/>
          <w:szCs w:val="24"/>
        </w:rPr>
        <w:t>2019 г.</w:t>
      </w:r>
    </w:p>
    <w:p w:rsidR="00577EE4" w:rsidRDefault="00577EE4" w:rsidP="00577E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Default="00577EE4" w:rsidP="00577E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Default="00577EE4" w:rsidP="00577E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дни, едва ли можно назвать наиболее важную проблему, чем здоровье и безопасность нации, не говоря уже о физическом здоровье подрастающего поколения. Большинство специалистов сходятся во мнении, что усилия при решении этой проблемы следует направить на борьбу с самими бедствиями, с их причинами, и в первую очередь с причинами социального характера.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пейнтбол, на сегодняшний день, занял востребованную нишу в современном спорте, где наравне с взрослыми, в игровой форме, подростки занимаются спортом.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Внешняя простота, спортивный азарт и новизна обеспечивают постоянно растущий приток детей и подростков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пейнтбол. Многие из них оторвались от своих телевизоров и компьютерных игр, праздных шатаний по улице и готовы терпеть подготовительные физические нагрузки ради нескольких минут настоящей игры. И что удивительно, внешне замкнутые, эгоистичные и агрессивные подростки на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пейнтбольных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полях преображаются, раскрывается личность, скрывающаяся под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личиной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грубого, косноязычного «трудного» ребенка. Конечно, так происходит не со всеми, конечно, у пейнтбола, как у любого вида спорта, есть свои любители и «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нелюбители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конечно, есть свои сторонники и противники, как у всего нового и малоизвестного, но тот факт, что пейнтбол притягивает детей, вызывает стойкий интерес и стремление к совершенствованию, неоспорим. Поэтому-то спортивный пейнтбол в последнее время стал наиболее популярным направлением деятельности в воспитании подрастающего поколения.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особенностью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секции спортивного пейнтбола стала специфика групповой работы и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задействованности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всех членов команды, которая требует одновременной устойчивости межличностных связей, достаточного взаимопонимания между игроками. Напряжение, изменение численного состава участников во время игры требуют развития смелости и решительности, умения ценить действия каждого члена команды и находить правильное решение в очень короткий промежуток времени. С точки зрения развития физических качеств,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пейнтбол многофункционален. Быстрый старт позволяет захватить территориальное преимущество, а для этого нужна спринтерская подготовка. Укрытия, за которыми «работают»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пейнтболисты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бывают разных габаритов и конфигураций, что обусловливает развитие координационных способностей, хорошей пространственной ориентации и вестибулярного аппарата.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 игра оказывает благотворное влияние на формирование творческой души, развитие физической силы и способностей. В игре 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растущий человек познает окружающий мир, жизнь, ищет себя. Спортивные игры направлены на всестороннее физическое развитие и способствуют совершенствованию многих необходимых в жизни двигательных и морально-волевых качеств. Это и стало основной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«Пейнтбол».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являются: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здоровья;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правильному физическому развитию подросткового организма;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необходимых теоретических знаний;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 приемам техники и тактики игры;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ребят воли, смелости, настойчивости, дисциплинированности, коллективизма, навыков культурного поведения, чувства дружбы и ответственности;</w:t>
      </w:r>
    </w:p>
    <w:p w:rsidR="00577EE4" w:rsidRPr="00577EE4" w:rsidRDefault="00577EE4" w:rsidP="00577E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организаторских навыков.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дидактическими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спортивному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пейнтболу в зависимости от возраста учащихся, их индивидуальных способностей усваивать учебный материал и черт характера.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методами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обучения, рекомендуемыми данной программой являются:</w:t>
      </w:r>
    </w:p>
    <w:p w:rsidR="00577EE4" w:rsidRPr="00577EE4" w:rsidRDefault="00577EE4" w:rsidP="00577EE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методы, создающие у учащихся предварительное представление об изучаемом движении.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577EE4" w:rsidRPr="00577EE4" w:rsidRDefault="00577EE4" w:rsidP="00577EE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–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действиях;</w:t>
      </w:r>
    </w:p>
    <w:p w:rsidR="00577EE4" w:rsidRPr="00577EE4" w:rsidRDefault="00577EE4" w:rsidP="00577EE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 метод упражнений, игровой метод, соревновательный.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- в целом; - по частям. Игровой и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методики физической подготовки по программе «Пейнтбол» положена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тренировки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научно обоснованная теория управления повышением физического потенциала учащихся.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ейнтбол» рассчитана на один год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обучения набираются все желающие в возрасте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 лет не имеющие медицинских противопоказаний для занятий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пейнтболом.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 </w:t>
      </w: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формами работы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при реализации данной программы являются тренировки, обучающие игры, двусторонние игры, соревнования различных уровней.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результативности программы являются:</w:t>
      </w:r>
    </w:p>
    <w:p w:rsidR="00577EE4" w:rsidRPr="00577EE4" w:rsidRDefault="00577EE4" w:rsidP="00577EE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физической подготовки.</w:t>
      </w:r>
    </w:p>
    <w:p w:rsidR="00577EE4" w:rsidRPr="00577EE4" w:rsidRDefault="00577EE4" w:rsidP="00577EE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средств технико-тактической подготовки;</w:t>
      </w:r>
    </w:p>
    <w:p w:rsidR="00577EE4" w:rsidRPr="00577EE4" w:rsidRDefault="00577EE4" w:rsidP="00577EE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борьбы с другими командами;</w:t>
      </w:r>
    </w:p>
    <w:p w:rsidR="00577EE4" w:rsidRPr="00577EE4" w:rsidRDefault="00577EE4" w:rsidP="00577EE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Специализированность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средств подготовки воспитанников.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факторами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обуславливающими эффективность физической деятельности учащихся по итогам реализации программы секции «Пейнтбол», являются: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черты личности, мотивация к физической активности;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Технико-тактическая подготовленность;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 специальная физическая подготовленность;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подготовленность;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психических процессов;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темперамента, эмоционально-волевой сферы, типологические свойства нервной системы;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 функциональное состояние на базе хорошего здоровья;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показания;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и стаж физических занятий;</w:t>
      </w:r>
    </w:p>
    <w:p w:rsidR="00577EE4" w:rsidRPr="00577EE4" w:rsidRDefault="00577EE4" w:rsidP="00577EE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игровой деятельности.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необходимо добавить, что данная программа на сегодняшний день не имеет аналогов в пространстве дополнительного образования, что само по себе делает ее, еще </w:t>
      </w:r>
      <w:proofErr w:type="gram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непо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торимой</w:t>
      </w:r>
      <w:proofErr w:type="gram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актуальной.</w:t>
      </w: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77EE4" w:rsidRPr="001E20DD" w:rsidRDefault="00577EE4" w:rsidP="00577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DD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</w:t>
      </w:r>
    </w:p>
    <w:p w:rsidR="00577EE4" w:rsidRPr="001E20DD" w:rsidRDefault="00577EE4" w:rsidP="00577E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6019"/>
        <w:gridCol w:w="1000"/>
        <w:gridCol w:w="1412"/>
      </w:tblGrid>
      <w:tr w:rsidR="00577EE4" w:rsidRPr="001E20DD" w:rsidTr="001E20DD">
        <w:trPr>
          <w:trHeight w:val="1082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 xml:space="preserve">  № урока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77EE4" w:rsidRPr="001E20DD" w:rsidTr="001E20DD">
        <w:trPr>
          <w:trHeight w:val="343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Кроссовая подготовка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«Змейка»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Модификация упр. «Змейка»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«Краб»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Модификация упр. «Краб»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Ускорения с опережениями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«Маятник»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безопасности при выполнении упражнений по стрельбе из </w:t>
            </w:r>
            <w:proofErr w:type="spellStart"/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пейнтбольного</w:t>
            </w:r>
            <w:proofErr w:type="spellEnd"/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маркера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«Дуэль»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«Коридор»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«Восьмерка»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«Кобра»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577EE4" w:rsidRDefault="00577EE4" w:rsidP="0057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«Кошки, мышки»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«Прятки»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7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укрытиями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между укрытиями. (Бочка).</w:t>
            </w:r>
          </w:p>
          <w:p w:rsidR="00577EE4" w:rsidRPr="001E20DD" w:rsidRDefault="00577EE4" w:rsidP="001E2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между укрытиями (Пирамида)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между укрытиями (Квадрат)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между укрытиями (Змея).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Набег на укрытие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за ла</w:t>
            </w: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ндшаф</w:t>
            </w:r>
            <w:r w:rsidRPr="001E2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укрытиями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Пейнтбольные</w:t>
            </w:r>
            <w:proofErr w:type="spellEnd"/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бои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127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0DD" w:rsidRPr="00577EE4" w:rsidRDefault="001E20DD" w:rsidP="001E20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1E20DD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4" w:rsidRPr="001E20DD" w:rsidTr="001E20DD">
        <w:trPr>
          <w:trHeight w:val="393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EE4" w:rsidRPr="001E20DD" w:rsidRDefault="00577EE4" w:rsidP="0099647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77EE4" w:rsidRPr="00577EE4" w:rsidRDefault="00577EE4" w:rsidP="00577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7EE4" w:rsidRPr="00577EE4" w:rsidRDefault="00577EE4" w:rsidP="001E2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E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77E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77EE4" w:rsidRP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E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</w:p>
    <w:p w:rsidR="00577EE4" w:rsidRP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E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77EE4" w:rsidRDefault="00577EE4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E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20DD" w:rsidRDefault="001E20DD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20DD" w:rsidRDefault="001E20DD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20DD" w:rsidRDefault="001E20DD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20DD" w:rsidRPr="00577EE4" w:rsidRDefault="001E20DD" w:rsidP="00577E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EE4" w:rsidRPr="00577EE4" w:rsidRDefault="00577EE4" w:rsidP="00577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Белорусова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Воспитание в спорте. М: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В. С.,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Методика обучения основным видам движений на уроках физической культуры в школе. М: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Лодяев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Военное троеборье. МО СССР. М.: 1978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Иодко В.В. В помощь тренеру по стрелковому делу. ДОСААФ. М.: 1962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программа физического воспитания. М.: Просвещение. 2008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«Российская Федерация Пейнтбола» Правила федерации. М.: 2007 г.</w:t>
      </w:r>
    </w:p>
    <w:p w:rsidR="00577EE4" w:rsidRPr="00577EE4" w:rsidRDefault="00577EE4" w:rsidP="00577EE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И. Настольная книга учителя физической культуры. М: </w:t>
      </w:r>
      <w:proofErr w:type="spellStart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 г.</w:t>
      </w:r>
    </w:p>
    <w:p w:rsidR="00577EE4" w:rsidRPr="00577EE4" w:rsidRDefault="00577EE4" w:rsidP="00577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7C8A" w:rsidRPr="001E20DD" w:rsidRDefault="00767C8A">
      <w:pPr>
        <w:rPr>
          <w:rFonts w:ascii="Times New Roman" w:hAnsi="Times New Roman" w:cs="Times New Roman"/>
          <w:sz w:val="28"/>
          <w:szCs w:val="28"/>
        </w:rPr>
      </w:pPr>
    </w:p>
    <w:sectPr w:rsidR="00767C8A" w:rsidRPr="001E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BDD"/>
    <w:multiLevelType w:val="multilevel"/>
    <w:tmpl w:val="433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7304C"/>
    <w:multiLevelType w:val="multilevel"/>
    <w:tmpl w:val="FD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B3A43"/>
    <w:multiLevelType w:val="multilevel"/>
    <w:tmpl w:val="A76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A2F5E"/>
    <w:multiLevelType w:val="multilevel"/>
    <w:tmpl w:val="C418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6148B"/>
    <w:multiLevelType w:val="multilevel"/>
    <w:tmpl w:val="784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76"/>
    <w:rsid w:val="00103B76"/>
    <w:rsid w:val="001E20DD"/>
    <w:rsid w:val="00577EE4"/>
    <w:rsid w:val="007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7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7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7E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7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7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77E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7E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57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7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7E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7E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7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7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77E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7E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57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308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Кипиш</dc:creator>
  <cp:keywords/>
  <dc:description/>
  <cp:lastModifiedBy>Кипиш</cp:lastModifiedBy>
  <cp:revision>3</cp:revision>
  <dcterms:created xsi:type="dcterms:W3CDTF">2019-09-06T05:53:00Z</dcterms:created>
  <dcterms:modified xsi:type="dcterms:W3CDTF">2019-09-06T06:13:00Z</dcterms:modified>
</cp:coreProperties>
</file>