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67" w:rsidRPr="0024504D" w:rsidRDefault="00B16F67" w:rsidP="00B16F67">
      <w:pPr>
        <w:pStyle w:val="Default"/>
      </w:pPr>
    </w:p>
    <w:p w:rsidR="00B16F67" w:rsidRPr="0024504D" w:rsidRDefault="00B16F67" w:rsidP="00B16F67">
      <w:pPr>
        <w:pStyle w:val="Default"/>
        <w:jc w:val="center"/>
        <w:rPr>
          <w:b/>
          <w:bCs/>
        </w:rPr>
      </w:pPr>
      <w:r w:rsidRPr="0024504D">
        <w:rPr>
          <w:b/>
          <w:bCs/>
        </w:rPr>
        <w:t>Аннотация к рабочей программе по английскому языку 5-9 класс</w:t>
      </w:r>
    </w:p>
    <w:p w:rsidR="0024504D" w:rsidRPr="0024504D" w:rsidRDefault="0024504D" w:rsidP="00B16F67">
      <w:pPr>
        <w:pStyle w:val="Default"/>
        <w:jc w:val="center"/>
      </w:pPr>
    </w:p>
    <w:p w:rsidR="00B16F67" w:rsidRPr="0024504D" w:rsidRDefault="00B16F67" w:rsidP="00B16F67">
      <w:pPr>
        <w:pStyle w:val="Default"/>
        <w:ind w:firstLine="284"/>
        <w:jc w:val="both"/>
      </w:pPr>
      <w:r w:rsidRPr="0024504D">
        <w:t>Рабочая программа по английскому языку для 5-9 классов, разработана в соответствии с основными положениями ФГОС ООО, планируемыми результатами и требованиями примерной программы по учебному предмету «</w:t>
      </w:r>
      <w:r w:rsidR="002E0079" w:rsidRPr="0024504D">
        <w:t>Английский язык</w:t>
      </w:r>
      <w:r w:rsidRPr="0024504D">
        <w:t xml:space="preserve"> 5 - 9 кл</w:t>
      </w:r>
      <w:r w:rsidR="002E0079" w:rsidRPr="0024504D">
        <w:t>ассы» (Москва. Просвещение. 2009</w:t>
      </w:r>
      <w:r w:rsidRPr="0024504D">
        <w:t xml:space="preserve">г.) с учетом программы общеобразовательных учреждений по </w:t>
      </w:r>
      <w:r w:rsidR="002E0079" w:rsidRPr="0024504D">
        <w:t>английскому языку</w:t>
      </w:r>
      <w:r w:rsidRPr="0024504D">
        <w:t xml:space="preserve"> составителя </w:t>
      </w:r>
      <w:r w:rsidR="002E0079" w:rsidRPr="0024504D">
        <w:t>О.В. Афанасьевой, И.В. Михеевой, Н.В. Языковой, Е.А. Колесниковой</w:t>
      </w:r>
      <w:r w:rsidRPr="0024504D">
        <w:t xml:space="preserve"> (Москва. </w:t>
      </w:r>
      <w:r w:rsidR="002E0079" w:rsidRPr="0024504D">
        <w:t>Дрофа. 2015</w:t>
      </w:r>
      <w:r w:rsidRPr="0024504D">
        <w:t xml:space="preserve">г.). </w:t>
      </w:r>
    </w:p>
    <w:p w:rsidR="00B16F67" w:rsidRPr="0024504D" w:rsidRDefault="00B16F67" w:rsidP="00B16F67">
      <w:pPr>
        <w:pStyle w:val="Default"/>
        <w:ind w:firstLine="284"/>
        <w:jc w:val="both"/>
      </w:pPr>
      <w:r w:rsidRPr="0024504D">
        <w:t xml:space="preserve">Рабочая программа ориентирована на использование учебников: </w:t>
      </w:r>
    </w:p>
    <w:p w:rsidR="00B16F67" w:rsidRPr="0024504D" w:rsidRDefault="00B16F67" w:rsidP="002E0079">
      <w:pPr>
        <w:pStyle w:val="Default"/>
        <w:ind w:firstLine="284"/>
        <w:jc w:val="both"/>
      </w:pPr>
      <w:r w:rsidRPr="0024504D">
        <w:t xml:space="preserve">- </w:t>
      </w:r>
      <w:r w:rsidR="002E0079" w:rsidRPr="0024504D">
        <w:t>серия «</w:t>
      </w:r>
      <w:r w:rsidR="002E0079" w:rsidRPr="0024504D">
        <w:rPr>
          <w:lang w:val="en-US"/>
        </w:rPr>
        <w:t>Rainbow</w:t>
      </w:r>
      <w:r w:rsidR="002E0079" w:rsidRPr="0024504D">
        <w:t xml:space="preserve"> </w:t>
      </w:r>
      <w:r w:rsidR="002E0079" w:rsidRPr="0024504D">
        <w:rPr>
          <w:lang w:val="en-US"/>
        </w:rPr>
        <w:t>English</w:t>
      </w:r>
      <w:r w:rsidR="002E0079" w:rsidRPr="0024504D">
        <w:t>» для 5,6,7,8,9 классов</w:t>
      </w:r>
    </w:p>
    <w:p w:rsidR="00B16F67" w:rsidRPr="0024504D" w:rsidRDefault="00B16F67" w:rsidP="00B16F67">
      <w:pPr>
        <w:pStyle w:val="Default"/>
        <w:ind w:firstLine="284"/>
        <w:jc w:val="both"/>
      </w:pPr>
      <w:r w:rsidRPr="0024504D">
        <w:t xml:space="preserve">Программа рассчитана на </w:t>
      </w:r>
      <w:r w:rsidR="002E0079" w:rsidRPr="0024504D">
        <w:t>5</w:t>
      </w:r>
      <w:r w:rsidR="00C230E4" w:rsidRPr="0024504D">
        <w:t>15</w:t>
      </w:r>
      <w:r w:rsidR="002E0079" w:rsidRPr="0024504D">
        <w:t xml:space="preserve"> учебных часов (3 часа</w:t>
      </w:r>
      <w:r w:rsidRPr="0024504D">
        <w:t xml:space="preserve"> в неделю</w:t>
      </w:r>
      <w:r w:rsidR="002E0079" w:rsidRPr="0024504D">
        <w:t>)</w:t>
      </w:r>
      <w:r w:rsidRPr="0024504D">
        <w:t xml:space="preserve"> </w:t>
      </w:r>
      <w:r w:rsidR="002E0079" w:rsidRPr="0024504D">
        <w:t>для обязательного изучения в 5-9 классах основной общеобразовательной школы, т.е. 10</w:t>
      </w:r>
      <w:r w:rsidR="00C230E4" w:rsidRPr="0024504D">
        <w:t>3</w:t>
      </w:r>
      <w:r w:rsidR="002E0079" w:rsidRPr="0024504D">
        <w:t xml:space="preserve"> час</w:t>
      </w:r>
      <w:r w:rsidR="00C230E4" w:rsidRPr="0024504D">
        <w:t>а</w:t>
      </w:r>
      <w:r w:rsidR="002E0079" w:rsidRPr="0024504D">
        <w:t xml:space="preserve"> в каждой параллели.</w:t>
      </w:r>
    </w:p>
    <w:p w:rsidR="00B16F67" w:rsidRPr="0024504D" w:rsidRDefault="00B16F67" w:rsidP="00B16F67">
      <w:pPr>
        <w:pStyle w:val="Default"/>
        <w:ind w:firstLine="284"/>
        <w:jc w:val="both"/>
      </w:pPr>
      <w:r w:rsidRPr="0024504D">
        <w:t xml:space="preserve">Выбор данной программы и учебно-методического комплекта обусловлен преемственностью целей образования с начальной школой, логикой </w:t>
      </w:r>
      <w:proofErr w:type="spellStart"/>
      <w:r w:rsidRPr="0024504D">
        <w:t>внутрипредметных</w:t>
      </w:r>
      <w:proofErr w:type="spellEnd"/>
      <w:r w:rsidRPr="0024504D">
        <w:t xml:space="preserve"> связей, а также с возрастными особенностями развития обучающихся. </w:t>
      </w:r>
    </w:p>
    <w:p w:rsidR="00B16F67" w:rsidRPr="0024504D" w:rsidRDefault="00B16F67" w:rsidP="00B16F67">
      <w:pPr>
        <w:pStyle w:val="Default"/>
        <w:ind w:firstLine="284"/>
        <w:jc w:val="both"/>
      </w:pPr>
      <w:r w:rsidRPr="0024504D">
        <w:t xml:space="preserve">Обучение </w:t>
      </w:r>
      <w:r w:rsidR="002E0079" w:rsidRPr="0024504D">
        <w:t>английскому языку</w:t>
      </w:r>
      <w:r w:rsidRPr="0024504D">
        <w:t xml:space="preserve"> в основной школе направлено на достижение следующих </w:t>
      </w:r>
      <w:r w:rsidRPr="0024504D">
        <w:rPr>
          <w:b/>
          <w:bCs/>
        </w:rPr>
        <w:t>целей</w:t>
      </w:r>
      <w:r w:rsidRPr="0024504D">
        <w:rPr>
          <w:b/>
          <w:bCs/>
          <w:i/>
          <w:iCs/>
        </w:rPr>
        <w:t xml:space="preserve">: </w:t>
      </w:r>
    </w:p>
    <w:p w:rsidR="00B16F67" w:rsidRPr="0024504D" w:rsidRDefault="00B16F67" w:rsidP="002E0079">
      <w:pPr>
        <w:pStyle w:val="Default"/>
        <w:numPr>
          <w:ilvl w:val="0"/>
          <w:numId w:val="1"/>
        </w:numPr>
        <w:jc w:val="both"/>
        <w:rPr>
          <w:i/>
          <w:iCs/>
        </w:rPr>
      </w:pPr>
      <w:r w:rsidRPr="0024504D">
        <w:rPr>
          <w:i/>
          <w:iCs/>
        </w:rPr>
        <w:t xml:space="preserve">в направлении личностного развития: </w:t>
      </w:r>
    </w:p>
    <w:p w:rsidR="002E0079" w:rsidRPr="0024504D" w:rsidRDefault="002E0079" w:rsidP="002E0079">
      <w:pPr>
        <w:pStyle w:val="Default"/>
        <w:ind w:left="644"/>
        <w:jc w:val="both"/>
      </w:pPr>
    </w:p>
    <w:p w:rsidR="00B16F67" w:rsidRPr="0024504D" w:rsidRDefault="00B16F67" w:rsidP="00B16F67">
      <w:pPr>
        <w:pStyle w:val="Default"/>
        <w:ind w:firstLine="284"/>
        <w:jc w:val="both"/>
      </w:pPr>
      <w:r w:rsidRPr="0024504D">
        <w:t xml:space="preserve">- </w:t>
      </w:r>
      <w:r w:rsidR="002E0079" w:rsidRPr="0024504D">
        <w:t>развитие языковых, интеллектуальных и познавательных способностей (восприятия, памяти, мышления, воображения);</w:t>
      </w:r>
    </w:p>
    <w:p w:rsidR="00B16F67" w:rsidRPr="0024504D" w:rsidRDefault="00B16F67" w:rsidP="002E0079">
      <w:pPr>
        <w:pStyle w:val="Default"/>
        <w:ind w:firstLine="284"/>
        <w:jc w:val="both"/>
      </w:pPr>
      <w:r w:rsidRPr="0024504D">
        <w:t xml:space="preserve">- </w:t>
      </w:r>
      <w:r w:rsidR="002E0079" w:rsidRPr="0024504D">
        <w:t>развитие умения самостоятельно добывать и интерпретировать информацию;</w:t>
      </w:r>
    </w:p>
    <w:p w:rsidR="002E0079" w:rsidRPr="0024504D" w:rsidRDefault="002E0079" w:rsidP="002E0079">
      <w:pPr>
        <w:pStyle w:val="Default"/>
        <w:ind w:firstLine="284"/>
        <w:jc w:val="both"/>
      </w:pPr>
      <w:r w:rsidRPr="0024504D">
        <w:t>- развитие умений языковой и контекстуальной догадки, переноса знаний и навыков в новую ситуацию;</w:t>
      </w:r>
    </w:p>
    <w:p w:rsidR="002E0079" w:rsidRPr="0024504D" w:rsidRDefault="002E0079" w:rsidP="002E0079">
      <w:pPr>
        <w:pStyle w:val="Default"/>
        <w:ind w:firstLine="284"/>
        <w:jc w:val="both"/>
      </w:pPr>
      <w:r w:rsidRPr="0024504D">
        <w:t>- развитие ценностных ориентаций, чувств и эмоций;</w:t>
      </w:r>
    </w:p>
    <w:p w:rsidR="002E0079" w:rsidRPr="0024504D" w:rsidRDefault="002E0079" w:rsidP="002E0079">
      <w:pPr>
        <w:pStyle w:val="Default"/>
        <w:ind w:firstLine="284"/>
        <w:jc w:val="both"/>
      </w:pPr>
      <w:r w:rsidRPr="0024504D">
        <w:t>- развитие способности и готовности вступать в иноязычное межкультурное общение;</w:t>
      </w:r>
    </w:p>
    <w:p w:rsidR="002E0079" w:rsidRPr="0024504D" w:rsidRDefault="002E0079" w:rsidP="002E0079">
      <w:pPr>
        <w:pStyle w:val="Default"/>
        <w:ind w:firstLine="284"/>
        <w:jc w:val="both"/>
      </w:pPr>
      <w:r w:rsidRPr="0024504D">
        <w:t>- развитие чувства достоинства и самоуважения;</w:t>
      </w:r>
    </w:p>
    <w:p w:rsidR="002E0079" w:rsidRPr="0024504D" w:rsidRDefault="002E0079" w:rsidP="002E0079">
      <w:pPr>
        <w:pStyle w:val="Default"/>
        <w:ind w:firstLine="284"/>
        <w:jc w:val="both"/>
      </w:pPr>
      <w:r w:rsidRPr="0024504D">
        <w:t>- развитие национального самосознания;</w:t>
      </w:r>
    </w:p>
    <w:p w:rsidR="002E0079" w:rsidRPr="0024504D" w:rsidRDefault="002E0079" w:rsidP="002E0079">
      <w:pPr>
        <w:pStyle w:val="Default"/>
        <w:ind w:firstLine="284"/>
        <w:jc w:val="both"/>
      </w:pPr>
      <w:r w:rsidRPr="0024504D">
        <w:t>- развитие умений самореализации и социальной адаптации;</w:t>
      </w:r>
    </w:p>
    <w:p w:rsidR="002E0079" w:rsidRPr="0024504D" w:rsidRDefault="002E0079" w:rsidP="002E0079">
      <w:pPr>
        <w:pStyle w:val="Default"/>
        <w:ind w:firstLine="284"/>
        <w:jc w:val="both"/>
      </w:pPr>
      <w:r w:rsidRPr="0024504D">
        <w:t>- развитие потребности в дальнейшем самообразовании в области ИЯ.</w:t>
      </w:r>
    </w:p>
    <w:p w:rsidR="00B16F67" w:rsidRPr="0024504D" w:rsidRDefault="00B16F67" w:rsidP="00B16F67">
      <w:pPr>
        <w:pStyle w:val="Default"/>
        <w:ind w:firstLine="284"/>
        <w:jc w:val="both"/>
      </w:pPr>
      <w:r w:rsidRPr="0024504D">
        <w:t xml:space="preserve">2) </w:t>
      </w:r>
      <w:r w:rsidRPr="0024504D">
        <w:rPr>
          <w:i/>
          <w:iCs/>
        </w:rPr>
        <w:t xml:space="preserve">в </w:t>
      </w:r>
      <w:proofErr w:type="spellStart"/>
      <w:r w:rsidRPr="0024504D">
        <w:rPr>
          <w:i/>
          <w:iCs/>
        </w:rPr>
        <w:t>метапредметном</w:t>
      </w:r>
      <w:proofErr w:type="spellEnd"/>
      <w:r w:rsidRPr="0024504D">
        <w:rPr>
          <w:i/>
          <w:iCs/>
        </w:rPr>
        <w:t xml:space="preserve"> направлении: </w:t>
      </w:r>
    </w:p>
    <w:p w:rsidR="00B16F67" w:rsidRPr="0024504D" w:rsidRDefault="00B16F67" w:rsidP="00B16F67">
      <w:pPr>
        <w:pStyle w:val="Default"/>
        <w:ind w:firstLine="284"/>
        <w:jc w:val="both"/>
      </w:pPr>
    </w:p>
    <w:p w:rsidR="00B16F67" w:rsidRPr="0024504D" w:rsidRDefault="00B16F67" w:rsidP="00B16F67">
      <w:pPr>
        <w:pStyle w:val="Default"/>
        <w:ind w:firstLine="284"/>
        <w:jc w:val="both"/>
      </w:pPr>
      <w:r w:rsidRPr="0024504D">
        <w:t xml:space="preserve">- </w:t>
      </w:r>
      <w:r w:rsidR="002E0079" w:rsidRPr="0024504D">
        <w:t>расширение кругозора учащихся, знаний о мире: политике, экономике, бытовой, этнической, художественной литературе</w:t>
      </w:r>
      <w:r w:rsidRPr="0024504D">
        <w:t xml:space="preserve">; </w:t>
      </w:r>
    </w:p>
    <w:p w:rsidR="00B16F67" w:rsidRPr="0024504D" w:rsidRDefault="00B16F67" w:rsidP="00B16F67">
      <w:pPr>
        <w:pStyle w:val="Default"/>
        <w:ind w:firstLine="284"/>
        <w:jc w:val="both"/>
      </w:pPr>
      <w:r w:rsidRPr="0024504D">
        <w:t xml:space="preserve">- </w:t>
      </w:r>
      <w:r w:rsidR="002E0079" w:rsidRPr="0024504D">
        <w:t>развитие умения обобщать, строить логическое рассуждение и делать выводы</w:t>
      </w:r>
      <w:r w:rsidRPr="0024504D">
        <w:t xml:space="preserve">; </w:t>
      </w:r>
    </w:p>
    <w:p w:rsidR="002E0079" w:rsidRPr="0024504D" w:rsidRDefault="002E0079" w:rsidP="00B16F67">
      <w:pPr>
        <w:pStyle w:val="Default"/>
        <w:ind w:firstLine="284"/>
        <w:jc w:val="both"/>
      </w:pPr>
      <w:r w:rsidRPr="0024504D">
        <w:t>- развитие умения владеть исследовательскими учебными действиями;</w:t>
      </w:r>
    </w:p>
    <w:p w:rsidR="002E0079" w:rsidRPr="0024504D" w:rsidRDefault="002E0079" w:rsidP="00B16F67">
      <w:pPr>
        <w:pStyle w:val="Default"/>
        <w:ind w:firstLine="284"/>
        <w:jc w:val="both"/>
      </w:pPr>
      <w:r w:rsidRPr="0024504D">
        <w:t>- развитие умения осознанно использовать речевые средства в соответствии с речевой задачей.</w:t>
      </w:r>
    </w:p>
    <w:p w:rsidR="00B16F67" w:rsidRPr="0024504D" w:rsidRDefault="00B16F67" w:rsidP="00B16F67">
      <w:pPr>
        <w:pStyle w:val="Default"/>
        <w:ind w:firstLine="284"/>
        <w:jc w:val="both"/>
      </w:pPr>
      <w:r w:rsidRPr="0024504D">
        <w:t xml:space="preserve">3) </w:t>
      </w:r>
      <w:r w:rsidRPr="0024504D">
        <w:rPr>
          <w:i/>
          <w:iCs/>
        </w:rPr>
        <w:t xml:space="preserve">в предметном направлении: </w:t>
      </w:r>
    </w:p>
    <w:p w:rsidR="00B16F67" w:rsidRPr="0024504D" w:rsidRDefault="00B16F67" w:rsidP="00B16F67">
      <w:pPr>
        <w:pStyle w:val="Default"/>
        <w:ind w:firstLine="284"/>
        <w:jc w:val="both"/>
      </w:pPr>
    </w:p>
    <w:p w:rsidR="00B16F67" w:rsidRPr="0024504D" w:rsidRDefault="00B16F67" w:rsidP="00B16F67">
      <w:pPr>
        <w:pStyle w:val="Default"/>
        <w:ind w:firstLine="284"/>
        <w:jc w:val="both"/>
      </w:pPr>
      <w:r w:rsidRPr="0024504D">
        <w:t xml:space="preserve">- овладение </w:t>
      </w:r>
      <w:r w:rsidR="002E0079" w:rsidRPr="0024504D">
        <w:t xml:space="preserve">иноязычными </w:t>
      </w:r>
      <w:r w:rsidRPr="0024504D">
        <w:t xml:space="preserve">знаниями и умениями, необходимыми для продолжения образования, изучения смежных дисциплин, применения в повседневной жизни; </w:t>
      </w:r>
    </w:p>
    <w:p w:rsidR="00B16F67" w:rsidRPr="0024504D" w:rsidRDefault="00B16F67" w:rsidP="00B16F67">
      <w:pPr>
        <w:pStyle w:val="Default"/>
        <w:ind w:firstLine="284"/>
        <w:jc w:val="both"/>
      </w:pPr>
      <w:r w:rsidRPr="0024504D">
        <w:t xml:space="preserve">- создание фундамента для </w:t>
      </w:r>
      <w:r w:rsidR="002E0079" w:rsidRPr="0024504D">
        <w:t>развития коммуникативной компетенции</w:t>
      </w:r>
      <w:r w:rsidRPr="0024504D">
        <w:t xml:space="preserve">, </w:t>
      </w:r>
      <w:r w:rsidR="002E0079" w:rsidRPr="0024504D">
        <w:t>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– речевой, языковой, социокультурной, компенсаторной и учебно-познавательной компетенций.</w:t>
      </w:r>
      <w:r w:rsidRPr="0024504D">
        <w:t xml:space="preserve"> </w:t>
      </w:r>
    </w:p>
    <w:p w:rsidR="0024504D" w:rsidRDefault="0024504D" w:rsidP="00B16F6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30CC" w:rsidRPr="0024504D" w:rsidRDefault="00B16F67" w:rsidP="00B16F6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504D">
        <w:rPr>
          <w:rFonts w:ascii="Times New Roman" w:hAnsi="Times New Roman" w:cs="Times New Roman"/>
          <w:sz w:val="24"/>
          <w:szCs w:val="24"/>
        </w:rPr>
        <w:t>Программа регламентирует объем материала, обязательного для изучения в основной школе, а также дает примерное его распределение между годами обучения.</w:t>
      </w:r>
    </w:p>
    <w:sectPr w:rsidR="00F930CC" w:rsidRPr="0024504D" w:rsidSect="00B16F6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931"/>
    <w:multiLevelType w:val="hybridMultilevel"/>
    <w:tmpl w:val="917A8F02"/>
    <w:lvl w:ilvl="0" w:tplc="3FF6164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F67"/>
    <w:rsid w:val="0024504D"/>
    <w:rsid w:val="002E0079"/>
    <w:rsid w:val="007B2A23"/>
    <w:rsid w:val="00B16F67"/>
    <w:rsid w:val="00C230E4"/>
    <w:rsid w:val="00F9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06A73-0A1B-4065-95A8-1737B628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НиКаЛаВнА</cp:lastModifiedBy>
  <cp:revision>6</cp:revision>
  <dcterms:created xsi:type="dcterms:W3CDTF">2019-11-16T23:14:00Z</dcterms:created>
  <dcterms:modified xsi:type="dcterms:W3CDTF">2020-01-04T06:46:00Z</dcterms:modified>
</cp:coreProperties>
</file>